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3" w:rsidRDefault="000E7603" w:rsidP="000E76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5"/>
          <w:szCs w:val="25"/>
        </w:rPr>
      </w:pPr>
      <w:r>
        <w:rPr>
          <w:rStyle w:val="a4"/>
          <w:rFonts w:ascii="inherit" w:hAnsi="inherit"/>
          <w:color w:val="000000"/>
          <w:sz w:val="25"/>
          <w:szCs w:val="25"/>
          <w:bdr w:val="none" w:sz="0" w:space="0" w:color="auto" w:frame="1"/>
        </w:rPr>
        <w:t>ПРОФИЛАКТИКА КОРИ</w:t>
      </w:r>
    </w:p>
    <w:p w:rsidR="000E7603" w:rsidRDefault="000E7603" w:rsidP="000E76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5"/>
          <w:szCs w:val="25"/>
        </w:rPr>
      </w:pPr>
      <w:r>
        <w:rPr>
          <w:rStyle w:val="a4"/>
          <w:rFonts w:ascii="inherit" w:hAnsi="inherit"/>
          <w:color w:val="000000"/>
          <w:sz w:val="25"/>
          <w:szCs w:val="25"/>
          <w:bdr w:val="none" w:sz="0" w:space="0" w:color="auto" w:frame="1"/>
        </w:rPr>
        <w:t>(памятка для населения)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Корь</w:t>
      </w:r>
      <w:r w:rsidRPr="00114743">
        <w:rPr>
          <w:rFonts w:ascii="inherit" w:hAnsi="inherit"/>
          <w:color w:val="000000"/>
          <w:sz w:val="28"/>
          <w:szCs w:val="28"/>
        </w:rPr>
        <w:t> — это острое инфекционное заболевание, характеризующееся общей интокси</w:t>
      </w:r>
      <w:r w:rsidRPr="00114743">
        <w:rPr>
          <w:rFonts w:ascii="inherit" w:hAnsi="inherit"/>
          <w:color w:val="000000"/>
          <w:sz w:val="28"/>
          <w:szCs w:val="28"/>
        </w:rPr>
        <w:softHyphen/>
        <w:t>кацией, воспалительными явлениями со стороны слизистых глаз, носоглотки, верхних ды</w:t>
      </w:r>
      <w:r w:rsidRPr="00114743">
        <w:rPr>
          <w:rFonts w:ascii="inherit" w:hAnsi="inherit"/>
          <w:color w:val="000000"/>
          <w:sz w:val="28"/>
          <w:szCs w:val="28"/>
        </w:rPr>
        <w:softHyphen/>
        <w:t>хательных путей, характерной сыпью.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Возбудитель кори</w:t>
      </w:r>
      <w:r w:rsidRPr="00114743">
        <w:rPr>
          <w:rFonts w:ascii="inherit" w:hAnsi="inherit"/>
          <w:color w:val="000000"/>
          <w:sz w:val="28"/>
          <w:szCs w:val="28"/>
        </w:rPr>
        <w:t xml:space="preserve"> — вирус. Во внешней среде </w:t>
      </w:r>
      <w:proofErr w:type="gramStart"/>
      <w:r w:rsidRPr="00114743">
        <w:rPr>
          <w:rFonts w:ascii="inherit" w:hAnsi="inherit"/>
          <w:color w:val="000000"/>
          <w:sz w:val="28"/>
          <w:szCs w:val="28"/>
        </w:rPr>
        <w:t>неустойчив</w:t>
      </w:r>
      <w:proofErr w:type="gramEnd"/>
      <w:r w:rsidRPr="00114743">
        <w:rPr>
          <w:rFonts w:ascii="inherit" w:hAnsi="inherit"/>
          <w:color w:val="000000"/>
          <w:sz w:val="28"/>
          <w:szCs w:val="28"/>
        </w:rPr>
        <w:t>: погибает при комнатной температуре в течение 5-6 часов.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  <w:u w:val="single"/>
          <w:bdr w:val="none" w:sz="0" w:space="0" w:color="auto" w:frame="1"/>
        </w:rPr>
        <w:t>Инкубационный период составляет в среднем 9 дней.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Клиническая картина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Заболевание начинается остро с симптомов общей интоксикации: температура по</w:t>
      </w:r>
      <w:r w:rsidRPr="00114743">
        <w:rPr>
          <w:rFonts w:ascii="inherit" w:hAnsi="inherit"/>
          <w:color w:val="000000"/>
          <w:sz w:val="28"/>
          <w:szCs w:val="28"/>
        </w:rPr>
        <w:softHyphen/>
        <w:t>вышается до 38</w:t>
      </w:r>
      <w:proofErr w:type="gramStart"/>
      <w:r w:rsidRPr="00114743">
        <w:rPr>
          <w:rFonts w:ascii="inherit" w:hAnsi="inherit"/>
          <w:color w:val="000000"/>
          <w:sz w:val="28"/>
          <w:szCs w:val="28"/>
        </w:rPr>
        <w:t>°С</w:t>
      </w:r>
      <w:proofErr w:type="gramEnd"/>
      <w:r w:rsidRPr="00114743">
        <w:rPr>
          <w:rFonts w:ascii="inherit" w:hAnsi="inherit"/>
          <w:color w:val="000000"/>
          <w:sz w:val="28"/>
          <w:szCs w:val="28"/>
        </w:rPr>
        <w:t xml:space="preserve"> и выше, нарушается аппетит, сон, появляется вялость, головная боль, раздражительность. </w:t>
      </w:r>
      <w:proofErr w:type="gramStart"/>
      <w:r w:rsidRPr="00114743">
        <w:rPr>
          <w:rFonts w:ascii="inherit" w:hAnsi="inherit"/>
          <w:color w:val="000000"/>
          <w:sz w:val="28"/>
          <w:szCs w:val="28"/>
        </w:rPr>
        <w:t>В первые</w:t>
      </w:r>
      <w:proofErr w:type="gramEnd"/>
      <w:r w:rsidRPr="00114743">
        <w:rPr>
          <w:rFonts w:ascii="inherit" w:hAnsi="inherit"/>
          <w:color w:val="000000"/>
          <w:sz w:val="28"/>
          <w:szCs w:val="28"/>
        </w:rPr>
        <w:t xml:space="preserve">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114743">
        <w:rPr>
          <w:rFonts w:ascii="inherit" w:hAnsi="inherit"/>
          <w:color w:val="000000"/>
          <w:sz w:val="28"/>
          <w:szCs w:val="28"/>
        </w:rPr>
        <w:softHyphen/>
        <w:t>юнктивит.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 xml:space="preserve">Затем, обычно на 13-14 день, за ушами, на спинке носа, на щеках появляется сыпь от </w:t>
      </w:r>
      <w:proofErr w:type="spellStart"/>
      <w:r w:rsidRPr="00114743">
        <w:rPr>
          <w:rFonts w:ascii="inherit" w:hAnsi="inherit"/>
          <w:color w:val="000000"/>
          <w:sz w:val="28"/>
          <w:szCs w:val="28"/>
        </w:rPr>
        <w:t>нежно-розового</w:t>
      </w:r>
      <w:proofErr w:type="spellEnd"/>
      <w:r w:rsidRPr="00114743">
        <w:rPr>
          <w:rFonts w:ascii="inherit" w:hAnsi="inherit"/>
          <w:color w:val="000000"/>
          <w:sz w:val="28"/>
          <w:szCs w:val="28"/>
        </w:rPr>
        <w:t xml:space="preserve">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114743">
        <w:rPr>
          <w:rFonts w:ascii="inherit" w:hAnsi="inherit"/>
          <w:color w:val="000000"/>
          <w:sz w:val="28"/>
          <w:szCs w:val="28"/>
        </w:rPr>
        <w:softHyphen/>
        <w:t>новременно резко усиливаются все симптомы общей интоксикации и катаральные явле</w:t>
      </w:r>
      <w:r w:rsidRPr="00114743">
        <w:rPr>
          <w:rFonts w:ascii="inherit" w:hAnsi="inherit"/>
          <w:color w:val="000000"/>
          <w:sz w:val="28"/>
          <w:szCs w:val="28"/>
        </w:rPr>
        <w:softHyphen/>
        <w:t>ния.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Осложнения при кори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114743">
        <w:rPr>
          <w:rFonts w:ascii="inherit" w:hAnsi="inherit"/>
          <w:color w:val="000000"/>
          <w:sz w:val="28"/>
          <w:szCs w:val="28"/>
        </w:rPr>
        <w:softHyphen/>
        <w:t>том; у каждого тысячного ребенка развивается энцефалит (воспаление головного мозга).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Профилактика кори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Наиболее мощным, доступным и эффективным методом борьбы с инфекцией явля</w:t>
      </w:r>
      <w:r w:rsidRPr="00114743">
        <w:rPr>
          <w:rFonts w:ascii="inherit" w:hAnsi="inherit"/>
          <w:color w:val="000000"/>
          <w:sz w:val="28"/>
          <w:szCs w:val="28"/>
        </w:rPr>
        <w:softHyphen/>
        <w:t>ется вакцинация.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Защитите себя и своих детей от кори с помощью вакцины!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lastRenderedPageBreak/>
        <w:t>Если Вы или Ваш ребенок все же заболели, необходимо: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не посещать поликлинику самостоятельно, а дождаться врача;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до прихода врача свести контакты с родственниками до минимума;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сообщить врачу, в какой период и в какой стране Вы находились за рубежом;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использовать средства защиты органов дыхания (например, маску или марлевую по вязку);</w:t>
      </w:r>
    </w:p>
    <w:p w:rsidR="000E7603" w:rsidRPr="00114743" w:rsidRDefault="000E7603" w:rsidP="000E76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8"/>
          <w:szCs w:val="28"/>
        </w:rPr>
      </w:pPr>
      <w:r w:rsidRPr="00114743">
        <w:rPr>
          <w:rFonts w:ascii="inherit" w:hAnsi="inherit"/>
          <w:color w:val="000000"/>
          <w:sz w:val="28"/>
          <w:szCs w:val="28"/>
        </w:rPr>
        <w:t>· не заниматься самолечением!</w:t>
      </w:r>
    </w:p>
    <w:p w:rsidR="00D00559" w:rsidRPr="00114743" w:rsidRDefault="00D00559">
      <w:pPr>
        <w:rPr>
          <w:sz w:val="28"/>
          <w:szCs w:val="28"/>
        </w:rPr>
      </w:pPr>
    </w:p>
    <w:sectPr w:rsidR="00D00559" w:rsidRPr="00114743" w:rsidSect="00645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7603"/>
    <w:rsid w:val="000165BB"/>
    <w:rsid w:val="000E7603"/>
    <w:rsid w:val="00114743"/>
    <w:rsid w:val="002B15DB"/>
    <w:rsid w:val="006451AA"/>
    <w:rsid w:val="00D0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04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2023-05-03T06:08:00Z</cp:lastPrinted>
  <dcterms:created xsi:type="dcterms:W3CDTF">2023-05-03T05:49:00Z</dcterms:created>
  <dcterms:modified xsi:type="dcterms:W3CDTF">2023-05-03T06:14:00Z</dcterms:modified>
</cp:coreProperties>
</file>